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AC" w:rsidRPr="00440C52" w:rsidRDefault="000048AC" w:rsidP="00440C52">
      <w:pPr>
        <w:spacing w:after="0" w:line="240" w:lineRule="auto"/>
        <w:jc w:val="center"/>
        <w:rPr>
          <w:sz w:val="40"/>
          <w:szCs w:val="40"/>
          <w:u w:val="single"/>
        </w:rPr>
      </w:pPr>
      <w:r w:rsidRPr="00440C52">
        <w:rPr>
          <w:sz w:val="40"/>
          <w:szCs w:val="40"/>
          <w:u w:val="single"/>
        </w:rPr>
        <w:t>The BFG</w:t>
      </w:r>
    </w:p>
    <w:p w:rsidR="000048AC" w:rsidRPr="00440C52" w:rsidRDefault="000048AC" w:rsidP="00440C52">
      <w:pPr>
        <w:spacing w:after="0" w:line="240" w:lineRule="auto"/>
        <w:jc w:val="center"/>
        <w:rPr>
          <w:sz w:val="28"/>
          <w:szCs w:val="28"/>
        </w:rPr>
      </w:pPr>
      <w:r w:rsidRPr="00440C52">
        <w:rPr>
          <w:sz w:val="28"/>
          <w:szCs w:val="28"/>
        </w:rPr>
        <w:t>By Roald Dahl</w:t>
      </w:r>
    </w:p>
    <w:p w:rsidR="000048AC" w:rsidRPr="00440C52" w:rsidRDefault="000048AC" w:rsidP="00440C52">
      <w:pPr>
        <w:spacing w:after="0" w:line="240" w:lineRule="auto"/>
        <w:jc w:val="center"/>
        <w:rPr>
          <w:sz w:val="28"/>
          <w:szCs w:val="28"/>
        </w:rPr>
      </w:pPr>
      <w:r w:rsidRPr="00440C52">
        <w:rPr>
          <w:sz w:val="28"/>
          <w:szCs w:val="28"/>
        </w:rPr>
        <w:t>Extension Activities</w:t>
      </w:r>
    </w:p>
    <w:p w:rsidR="00440C52" w:rsidRPr="00440C52" w:rsidRDefault="00440C52" w:rsidP="00440C52">
      <w:pPr>
        <w:spacing w:after="0" w:line="240" w:lineRule="auto"/>
        <w:jc w:val="center"/>
        <w:rPr>
          <w:sz w:val="28"/>
          <w:szCs w:val="28"/>
        </w:rPr>
      </w:pPr>
      <w:r w:rsidRPr="00440C52">
        <w:rPr>
          <w:sz w:val="28"/>
          <w:szCs w:val="28"/>
        </w:rPr>
        <w:t>Choose one of the activities below to complete for a grade.</w:t>
      </w:r>
    </w:p>
    <w:p w:rsidR="000048AC" w:rsidRPr="00440C52" w:rsidRDefault="000048AC">
      <w:pPr>
        <w:rPr>
          <w:sz w:val="28"/>
          <w:szCs w:val="28"/>
        </w:rPr>
      </w:pPr>
    </w:p>
    <w:p w:rsidR="000575CA" w:rsidRPr="00440C52" w:rsidRDefault="000048AC">
      <w:pPr>
        <w:rPr>
          <w:sz w:val="28"/>
          <w:szCs w:val="28"/>
        </w:rPr>
      </w:pPr>
      <w:r w:rsidRPr="00440C52">
        <w:rPr>
          <w:sz w:val="28"/>
          <w:szCs w:val="28"/>
        </w:rPr>
        <w:t>Pick five scenes from the book and illustrate them on large pieces of paper.  Be sure to include a caption at the bottom of each picture describing the scene.</w:t>
      </w:r>
      <w:r w:rsidR="00440C52">
        <w:rPr>
          <w:sz w:val="28"/>
          <w:szCs w:val="28"/>
        </w:rPr>
        <w:t xml:space="preserve"> Use proper nouns and descriptive words to explain each illustration.</w:t>
      </w:r>
    </w:p>
    <w:p w:rsidR="000048AC" w:rsidRPr="00440C52" w:rsidRDefault="000048AC">
      <w:pPr>
        <w:rPr>
          <w:sz w:val="28"/>
          <w:szCs w:val="28"/>
        </w:rPr>
      </w:pPr>
      <w:r w:rsidRPr="00440C52">
        <w:rPr>
          <w:sz w:val="28"/>
          <w:szCs w:val="28"/>
        </w:rPr>
        <w:t>Creata a Gobblefunk dictionary.</w:t>
      </w:r>
      <w:r w:rsidR="000D11B2" w:rsidRPr="00440C52">
        <w:rPr>
          <w:sz w:val="28"/>
          <w:szCs w:val="28"/>
        </w:rPr>
        <w:t xml:space="preserve"> Locate 15 nonsense words from the book that are in the BFG’s language. Use these words to create a mini dictionary.  In your dictionary include the following for each entry: the definition, the word used in context, it’s syllabication, what part of speech the word is, AND two synonyms for the word (please use a </w:t>
      </w:r>
      <w:r w:rsidR="00440C52">
        <w:rPr>
          <w:sz w:val="28"/>
          <w:szCs w:val="28"/>
        </w:rPr>
        <w:t xml:space="preserve">thesaurus for this).  Look at an actual </w:t>
      </w:r>
      <w:r w:rsidR="000D11B2" w:rsidRPr="00440C52">
        <w:rPr>
          <w:sz w:val="28"/>
          <w:szCs w:val="28"/>
        </w:rPr>
        <w:t>dictionary entry to see how you should present your word.  It should closely resemble a real word that I would find in a dictionary.</w:t>
      </w:r>
    </w:p>
    <w:p w:rsidR="000048AC" w:rsidRPr="00440C52" w:rsidRDefault="000048AC">
      <w:pPr>
        <w:rPr>
          <w:sz w:val="28"/>
          <w:szCs w:val="28"/>
        </w:rPr>
      </w:pPr>
      <w:r w:rsidRPr="00440C52">
        <w:rPr>
          <w:sz w:val="28"/>
          <w:szCs w:val="28"/>
        </w:rPr>
        <w:t xml:space="preserve">Pretend you are a newscaster.  Give a pretend newscast about the story of the giants.  Interview </w:t>
      </w:r>
      <w:r w:rsidR="000D11B2" w:rsidRPr="00440C52">
        <w:rPr>
          <w:sz w:val="28"/>
          <w:szCs w:val="28"/>
        </w:rPr>
        <w:t xml:space="preserve"> three</w:t>
      </w:r>
      <w:r w:rsidRPr="00440C52">
        <w:rPr>
          <w:sz w:val="28"/>
          <w:szCs w:val="28"/>
        </w:rPr>
        <w:t xml:space="preserve"> of the important characters in the book.</w:t>
      </w:r>
      <w:r w:rsidR="00440C52">
        <w:rPr>
          <w:sz w:val="28"/>
          <w:szCs w:val="28"/>
        </w:rPr>
        <w:t xml:space="preserve"> Turn in your “notes”</w:t>
      </w:r>
      <w:r w:rsidR="000D11B2" w:rsidRPr="00440C52">
        <w:rPr>
          <w:sz w:val="28"/>
          <w:szCs w:val="28"/>
        </w:rPr>
        <w:t xml:space="preserve"> from your interviews as well as your newspaper story, ready for “print.”</w:t>
      </w:r>
    </w:p>
    <w:p w:rsidR="000048AC" w:rsidRPr="00440C52" w:rsidRDefault="000048AC">
      <w:pPr>
        <w:rPr>
          <w:sz w:val="28"/>
          <w:szCs w:val="28"/>
        </w:rPr>
      </w:pPr>
      <w:r w:rsidRPr="00440C52">
        <w:rPr>
          <w:sz w:val="28"/>
          <w:szCs w:val="28"/>
        </w:rPr>
        <w:t>Place a notebook and a pencil beside your bed ea</w:t>
      </w:r>
      <w:r w:rsidR="00440C52">
        <w:rPr>
          <w:sz w:val="28"/>
          <w:szCs w:val="28"/>
        </w:rPr>
        <w:t>ch night before you go to sleep. W</w:t>
      </w:r>
      <w:r w:rsidRPr="00440C52">
        <w:rPr>
          <w:sz w:val="28"/>
          <w:szCs w:val="28"/>
        </w:rPr>
        <w:t>hen you wake up in the morning write down all of your dreams that you can remember.  Keep the journal of dreams for one week.</w:t>
      </w:r>
      <w:r w:rsidR="000D11B2" w:rsidRPr="00440C52">
        <w:rPr>
          <w:sz w:val="28"/>
          <w:szCs w:val="28"/>
        </w:rPr>
        <w:t xml:space="preserve"> Indicate whether your dream is a phizzwizard or </w:t>
      </w:r>
      <w:r w:rsidR="00440C52" w:rsidRPr="00440C52">
        <w:rPr>
          <w:sz w:val="28"/>
          <w:szCs w:val="28"/>
        </w:rPr>
        <w:t>a trogglehumper and explain why</w:t>
      </w:r>
      <w:r w:rsidR="000D11B2" w:rsidRPr="00440C52">
        <w:rPr>
          <w:sz w:val="28"/>
          <w:szCs w:val="28"/>
        </w:rPr>
        <w:t>.</w:t>
      </w:r>
    </w:p>
    <w:p w:rsidR="000048AC" w:rsidRPr="00440C52" w:rsidRDefault="000D11B2">
      <w:pPr>
        <w:rPr>
          <w:sz w:val="28"/>
          <w:szCs w:val="28"/>
        </w:rPr>
      </w:pPr>
      <w:r w:rsidRPr="00440C52">
        <w:rPr>
          <w:sz w:val="28"/>
          <w:szCs w:val="28"/>
        </w:rPr>
        <w:t xml:space="preserve">The taste of human beans depend on where they come from.  Think of ten other places that human beans live and determine what they “taste” like based on the rules established by Roald Dahl.  For instance, </w:t>
      </w:r>
      <w:r w:rsidR="00440C52" w:rsidRPr="00440C52">
        <w:rPr>
          <w:sz w:val="28"/>
          <w:szCs w:val="28"/>
        </w:rPr>
        <w:t>humans beans from New York City might tast like apples – because of the city’s nickname, “The Big Apple.” Turn the list in for a grade and explain why your human beans taste a certain way.</w:t>
      </w:r>
    </w:p>
    <w:sectPr w:rsidR="000048AC" w:rsidRPr="00440C52" w:rsidSect="000575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savePreviewPicture/>
  <w:compat/>
  <w:rsids>
    <w:rsidRoot w:val="000048AC"/>
    <w:rsid w:val="000048AC"/>
    <w:rsid w:val="000575CA"/>
    <w:rsid w:val="000D11B2"/>
    <w:rsid w:val="00440C52"/>
    <w:rsid w:val="00AE2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Lynn McGuire</dc:creator>
  <cp:lastModifiedBy>Debbie Lynn McGuire</cp:lastModifiedBy>
  <cp:revision>2</cp:revision>
  <dcterms:created xsi:type="dcterms:W3CDTF">2011-01-23T10:32:00Z</dcterms:created>
  <dcterms:modified xsi:type="dcterms:W3CDTF">2011-01-23T12:27:00Z</dcterms:modified>
</cp:coreProperties>
</file>